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60" w:type="dxa"/>
        <w:tblLook w:val="04A0"/>
      </w:tblPr>
      <w:tblGrid>
        <w:gridCol w:w="660"/>
        <w:gridCol w:w="4000"/>
        <w:gridCol w:w="3980"/>
        <w:gridCol w:w="2420"/>
        <w:gridCol w:w="2380"/>
        <w:gridCol w:w="2020"/>
      </w:tblGrid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ПРОТОКОЛ №16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РЕЗУЛЬТАТАМ СБОРА, ОБОБЩЕНИЯ И АНАЛИЗА ИНФОРМАЦИИ В ЦЕЛЯХ НЕЗАВИСИМОЙ ОЦЕНКИ КАЧЕСТВА УСЛОВИЙ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ОКАЗАНИЯ УСЛУГ ОРГАНИЗАЦИИ СОЦИАЛЬНОГО ОБСЛУЖИВАНИЯ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Наименование организации: Областное бюджетное учреждение стационарного социального обслуживания Курской области «Ольшанский психоневрологический интернат»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Регион: Курская область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Адрес: Курская область, Льговский район, 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</w:rPr>
              <w:t>с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</w:rPr>
              <w:t>. Ольшанка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Ф.И.О. руководителя: Ситников Олег Николаевич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Контактный телефон: 8 (471 40) 93-3-10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Организация-оператор: Общество с ограниченной ответственностью ИЦ "НОВИ" (ООО ИЦ "НОВИ")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ИТОГОВЫЕ ПОКАЗАТЕЛИ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Критерий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Результаты расчета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Критерий «Открытость и доступность информации об организации»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97,9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Критерий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Критерий «Доступность услуг для инвалидов»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Критерий «Доброжелательность, вежливость работников организации социальной сферы»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99,6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Критерий «Удовлетворенность условиями оказания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100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ИТОГОВЫЙ ПОКАЗАТЕЛЬ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99,5 балл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РЕЙТИНГ (МЕСТО СРЕДИ ОЦЕНИВАЕМЫХ ОРГАНИЗАЦИЙ)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826E7" w:rsidRPr="00CB5855" w:rsidTr="00770478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НЕДОСТАТКИ В ДЕЯТЕЛЬНОСТИ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В результате проведения независимой оценки качества оказания услуг, выявлены следующие недостатки по критерию «Открытость и доступность информации об организации»: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</w:rPr>
              <w:t>Несоответствие информации о деятельности организации социального обслуживания, размещенной на официальном сайте организации социального обслуживания, ее содержанию и порядку (форме), установленным нормативными правовыми актами.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 Отсутствует следующая информация: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-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На официальном сайте организации социального обслуживания отсутствует информация о дистанционных способах взаимодействия с получателями социальных услуг, в частности: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- обеспечить техническую возможность выражения получателем услуг мнения о качестве условий оказания услуг организацией социального обслуживания </w:t>
            </w:r>
            <w:r w:rsidRPr="00CB5855">
              <w:rPr>
                <w:rFonts w:ascii="Times New Roman" w:eastAsia="Calibri" w:hAnsi="Times New Roman" w:cs="Times New Roman"/>
                <w:color w:val="000000"/>
              </w:rPr>
              <w:lastRenderedPageBreak/>
              <w:t>(наличие анкеты для опроса граждан или гиперссылки на неё)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 результатам оценки критерия «Доступность услуг для инвалидов» имеются следующие недостатки: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В организации отсутствуют условия доступности, </w:t>
            </w: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</w:rPr>
              <w:t>позволяющих</w:t>
            </w:r>
            <w:proofErr w:type="gramEnd"/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 инвалидам получать услуги наравне с другими, в частности: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- предоставить инвалидам по слуху (слуху и зрению) услуги 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</w:rPr>
              <w:t>сурдопереводчика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 (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</w:rPr>
              <w:t>тифлосурдопереводчика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:rsidR="00E826E7" w:rsidRDefault="00E826E7" w:rsidP="00E826E7">
      <w:r>
        <w:br w:type="page"/>
      </w:r>
    </w:p>
    <w:tbl>
      <w:tblPr>
        <w:tblW w:w="15460" w:type="dxa"/>
        <w:tblLook w:val="04A0"/>
      </w:tblPr>
      <w:tblGrid>
        <w:gridCol w:w="15460"/>
      </w:tblGrid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ВЫВОДЫ И ПРЕДЛОЖЕНИЯ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CB5855">
              <w:rPr>
                <w:rFonts w:ascii="Times New Roman" w:eastAsia="Calibri" w:hAnsi="Times New Roman" w:cs="Times New Roman"/>
                <w:color w:val="000000"/>
              </w:rPr>
              <w:t>Привести в соответствие информацию о деятельности организации социального обслуживания, размещенной на официальном сайте организации социального обслуживания в сети «Интернет», порядку размещения информации на официальном сайте поставщика социальных услуг в сети «Интернет», утверждаемому уполномоченным федеральным органом исполнительной власти согласно части 3 статьи 13 Федерального закона от 28 декабря 2013 г. № 442-ФЗ «Об основах социального обслуживания граждан в Российской Федерации», в частности:</w:t>
            </w:r>
            <w:proofErr w:type="gramEnd"/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-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Обеспечить наличие и функционирование на официальном сайте организации социального обслуживания информации о дистанционных способах взаимодействия с получателями социальных услуг, в частности: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- обеспечить техническую возможность выражения получателем услуг мнения о качестве условий оказания услуг организацией социального обслуживания (наличие анкеты для опроса граждан или гиперссылки на неё)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 результатам оценки критерия «Доступность услуг для инвалидов»: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>Обеспечить в организации условия доступности, позволяющие инвалидам получать услуги наравне с другими, в частности:</w:t>
            </w:r>
          </w:p>
        </w:tc>
      </w:tr>
      <w:tr w:rsidR="00E826E7" w:rsidRPr="00CB5855" w:rsidTr="00770478">
        <w:trPr>
          <w:trHeight w:val="23"/>
        </w:trPr>
        <w:tc>
          <w:tcPr>
            <w:tcW w:w="1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6E7" w:rsidRPr="00CB5855" w:rsidRDefault="00E826E7" w:rsidP="0077047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- предоставить инвалидам по слуху (слуху и зрению) услуги 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</w:rPr>
              <w:t>сурдопереводчика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</w:rPr>
              <w:t xml:space="preserve"> (</w:t>
            </w:r>
            <w:proofErr w:type="spellStart"/>
            <w:r w:rsidRPr="00CB5855">
              <w:rPr>
                <w:rFonts w:ascii="Times New Roman" w:eastAsia="Calibri" w:hAnsi="Times New Roman" w:cs="Times New Roman"/>
                <w:color w:val="000000"/>
              </w:rPr>
              <w:t>тифлосурдопереводчика</w:t>
            </w:r>
            <w:proofErr w:type="spellEnd"/>
            <w:r w:rsidRPr="00CB5855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</w:tr>
    </w:tbl>
    <w:p w:rsidR="00E826E7" w:rsidRPr="00CB5855" w:rsidRDefault="00E826E7" w:rsidP="00E826E7">
      <w:pPr>
        <w:spacing w:after="0" w:line="240" w:lineRule="auto"/>
        <w:rPr>
          <w:rFonts w:ascii="Times New Roman" w:eastAsia="Calibri" w:hAnsi="Times New Roman" w:cs="Times New Roman"/>
        </w:rPr>
      </w:pPr>
    </w:p>
    <w:p w:rsidR="00EA206B" w:rsidRPr="00E826E7" w:rsidRDefault="00EA206B" w:rsidP="00E826E7"/>
    <w:sectPr w:rsidR="00EA206B" w:rsidRPr="00E826E7" w:rsidSect="004F02E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F02EB"/>
    <w:rsid w:val="004F02EB"/>
    <w:rsid w:val="00A76B5A"/>
    <w:rsid w:val="00E826E7"/>
    <w:rsid w:val="00EA2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iakovleva_la</dc:creator>
  <cp:lastModifiedBy>iakovleva_la</cp:lastModifiedBy>
  <cp:revision>2</cp:revision>
  <dcterms:created xsi:type="dcterms:W3CDTF">2022-11-11T09:29:00Z</dcterms:created>
  <dcterms:modified xsi:type="dcterms:W3CDTF">2022-12-05T09:36:00Z</dcterms:modified>
</cp:coreProperties>
</file>